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3A4D" w14:textId="5E855B02" w:rsidR="00333BCA" w:rsidRPr="003D3206" w:rsidRDefault="00333BCA" w:rsidP="003D3206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b/>
          <w:sz w:val="28"/>
          <w:szCs w:val="28"/>
          <w:lang w:eastAsia="ru-RU"/>
        </w:rPr>
        <w:t>За какими формами хозяйствования будущее села?</w:t>
      </w:r>
    </w:p>
    <w:p w14:paraId="11CA65C8" w14:textId="77777777" w:rsidR="00333BCA" w:rsidRPr="003D3206" w:rsidRDefault="00333BCA" w:rsidP="009F0117">
      <w:pPr>
        <w:spacing w:after="0" w:line="240" w:lineRule="auto"/>
        <w:ind w:firstLine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09BABA3" w14:textId="77777777" w:rsidR="009710A2" w:rsidRPr="003D3206" w:rsidRDefault="00333BCA" w:rsidP="009710A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206">
        <w:rPr>
          <w:rFonts w:ascii="Times New Roman" w:hAnsi="Times New Roman" w:cs="Times New Roman"/>
          <w:bCs/>
          <w:sz w:val="28"/>
          <w:szCs w:val="28"/>
        </w:rPr>
        <w:t>Этот вопрос сейчас задают эксперты, начиная анализировать первые результаты микросельхозпереписи, которая прошла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 1 по 30 августа 2021 года. </w:t>
      </w:r>
      <w:r w:rsidR="00E739BC" w:rsidRPr="003D3206">
        <w:rPr>
          <w:rFonts w:ascii="Times New Roman" w:eastAsiaTheme="minorEastAsia" w:hAnsi="Times New Roman"/>
          <w:sz w:val="28"/>
          <w:szCs w:val="28"/>
          <w:lang w:eastAsia="ru-RU"/>
        </w:rPr>
        <w:t>Росстатом подведены первые оперативные итоги, которые содержат информацию о числе объектов микропереписи и площади сельскохозяйственных угодий в расчете на один объект по состоянию на 1 августа 2021 года.</w:t>
      </w:r>
    </w:p>
    <w:p w14:paraId="73D0FD45" w14:textId="7A9F0127" w:rsidR="00E739BC" w:rsidRPr="003D3206" w:rsidRDefault="00E739BC" w:rsidP="009710A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Краткий анализ оперативных итогов микропереписи и сравнение их с итогами Всероссийской сельскохозяйственной переписи 2016 года показывает, что за пять лет в Красноярском крае сократилось число объектов переписи: сельхозорганизаций, крестьянских (фермерских) хозяйств, индивидуальных предпринимателей и личны</w:t>
      </w:r>
      <w:r w:rsidR="00A67238" w:rsidRPr="003D3206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подсобных хозяйств. </w:t>
      </w:r>
    </w:p>
    <w:p w14:paraId="6233D8A9" w14:textId="77777777" w:rsidR="00E739BC" w:rsidRPr="003D3206" w:rsidRDefault="00E739BC" w:rsidP="009F011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По состоянию на 1 августа 2021 года на территории Красноярского края насчитывалось 384 сельскохозяйственные организации, 997 крестьянских (фермерских) хозяйств и 125 индивидуальных предпринимателей, 286,9 тысячи личных подсобных хозяйств граждан в сельских населенных пунктах, 1993 некоммерческих объединения граждан.</w:t>
      </w:r>
    </w:p>
    <w:p w14:paraId="3112E3D1" w14:textId="23056368" w:rsidR="00E739BC" w:rsidRPr="003D3206" w:rsidRDefault="00E739BC" w:rsidP="003D320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По сравнению с данными ВСХП-2016 года отмечено уменьшение числа сельхозорганизаций на 13</w:t>
      </w:r>
      <w:r w:rsidR="00CA72F6" w:rsidRPr="003D320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 единиц (26,6%). При этом, общая площадь сельскохозяйственных угодий в среднем на один объект переписи выросла по сравнению с 2016 годом. </w:t>
      </w:r>
      <w:r w:rsidR="00A67238" w:rsidRPr="003D3206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а одну сельхозорганизацию сейчас приходится, в среднем, 4662,2 га, что на 23,2% больше, чем пятью годами ранее.</w:t>
      </w:r>
    </w:p>
    <w:p w14:paraId="6BC252A1" w14:textId="1F83E520" w:rsidR="00E739BC" w:rsidRPr="003D3206" w:rsidRDefault="00E739BC" w:rsidP="009F011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По крестьянским (фермерским) хозяйствам и индивидуальным предпринимателям выявлена тенденция их укрупнения. За пятилетний период, при сокращении их числа с 2020 единиц в 2016 году до 1122 –  в 2021 году, размер площади сельхозугодий одного хозяйства увеличился  за этот период в 2 раза (ВСХП-2016 – 243,8 га, СХМП-2021 – 493,4 га).</w:t>
      </w:r>
    </w:p>
    <w:p w14:paraId="3907CAEA" w14:textId="4399FC70" w:rsidR="00E739BC" w:rsidRPr="003D3206" w:rsidRDefault="00E739BC" w:rsidP="009F011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Личных подсобных хозяйств населения в сельской местности стало меньше на 141750 единиц (33,1%), а средний размер их земельного участка увеличился на 33,3% и составил 0,4 гектара (ВСХП-2016 </w:t>
      </w:r>
      <w:r w:rsidR="003D3206" w:rsidRPr="003D320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0,3 га).</w:t>
      </w:r>
    </w:p>
    <w:p w14:paraId="55EA0E7E" w14:textId="3EF5D0E7" w:rsidR="00E739BC" w:rsidRPr="003D3206" w:rsidRDefault="00E739BC" w:rsidP="009F011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Количество садоводческих, огороднических и дачных некоммерческих объединений граждан за последние пять лет увеличилось на 4,7%. Наблюдается увеличение размера площади сельхозугодий одного объединения на 44,1%. В среднем на одно некоммерческое объединение приходится 17,0 гектара земли (ВСХП-2016</w:t>
      </w:r>
      <w:r w:rsid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D3206" w:rsidRPr="003D320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3D32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11,8 га).</w:t>
      </w:r>
    </w:p>
    <w:p w14:paraId="113EE034" w14:textId="775BF566" w:rsidR="007609BB" w:rsidRPr="003D3206" w:rsidRDefault="00333BCA" w:rsidP="009F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экспертов, основные направления развития сельского хозяйства в ближайшие годы будут связаны с</w:t>
      </w:r>
      <w:r w:rsidR="00786122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роботизацией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автоматизацией сельского хозяйства. Это главный тренд на ближайшие десятилетия. Уже сейчас существуют и используются беспилотные сельскохозяйственные машины и автоматика, следящая за микроклиматом теплиц или животноводческих комплексов.</w:t>
      </w:r>
      <w:r w:rsidRPr="003D3206">
        <w:t xml:space="preserve">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Автопилоты уже не редкость. 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могут пахать, сеять и убирать урожай</w:t>
      </w:r>
      <w:r w:rsidR="00E739B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тракторист </w:t>
      </w:r>
      <w:r w:rsidR="009710A2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программист, чем 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управляющий техникой.</w:t>
      </w:r>
    </w:p>
    <w:p w14:paraId="342BF598" w14:textId="77777777" w:rsidR="00AB5BDC" w:rsidRPr="003D3206" w:rsidRDefault="00333BCA" w:rsidP="009F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Наметилась тенденция к миграции городского населения в сельскую местность. Неуклонно растет число тех, кто делает выбор в пользу деревни. Горожане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перебираясь в</w:t>
      </w:r>
      <w:r w:rsidR="00AB5BD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</w:t>
      </w:r>
      <w:r w:rsidR="000C493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обыкновенными фермерами, этот процесс набирает обороты. </w:t>
      </w:r>
    </w:p>
    <w:p w14:paraId="48AA1938" w14:textId="4DBD242F" w:rsidR="00465F3A" w:rsidRPr="003D3206" w:rsidRDefault="00333BCA" w:rsidP="009F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</w:t>
      </w:r>
      <w:r w:rsidR="009710A2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заведения </w:t>
      </w:r>
      <w:r w:rsidR="00AB5BD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E739B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будут заниматься фермерством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городе. Сити-фермерство, зелёные кры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ши, вертикальное земледелие, </w:t>
      </w: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способы городского садоводства будут активно развиваться</w:t>
      </w:r>
      <w:r w:rsidR="009F0117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считают эксперты.</w:t>
      </w:r>
      <w:r w:rsidR="00AB5BD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 </w:t>
      </w:r>
      <w:r w:rsidR="003D3206" w:rsidRPr="003D320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цифровое земледелие, использование </w:t>
      </w:r>
      <w:r w:rsidR="00AA024F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дронов, которые позволяют вести наблюдение за полями и проводить своевременный анализ выращиваемых культур.</w:t>
      </w:r>
    </w:p>
    <w:p w14:paraId="1579A5BB" w14:textId="40966085" w:rsidR="00333BCA" w:rsidRPr="003D3206" w:rsidRDefault="00AA024F" w:rsidP="009F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6122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 </w:t>
      </w:r>
      <w:r w:rsidR="007609BB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микросельзозпереписи в ряде регионов России они использовались для </w:t>
      </w:r>
      <w:r w:rsidR="00757535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фотосъемки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535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снимков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определялись</w:t>
      </w:r>
      <w:r w:rsidR="00757535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точные границы и площадь участков, выявля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757535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постройки сельскохозяйственного значения, парники и теплицы, даже учитыва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757535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некоторых видов домашних животных.</w:t>
      </w:r>
    </w:p>
    <w:p w14:paraId="76D7C4C8" w14:textId="392DFE91" w:rsidR="004F51C3" w:rsidRPr="003D3206" w:rsidRDefault="003D3206" w:rsidP="009F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757535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A024F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 сельского хозя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и органам государственной власти важно понимать, какие тенденции происходят в каждом регионе</w:t>
      </w:r>
      <w:r w:rsidR="009710A2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итоги 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микросельхозпереписи помогут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определи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социально-экономический вектор развития с</w:t>
      </w:r>
      <w:r w:rsidR="00E739B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ельскохозяйственных терр</w:t>
      </w:r>
      <w:r w:rsidR="00786122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иторий. Статистические данные </w:t>
      </w:r>
      <w:r w:rsidR="00E739BC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н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только 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на 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населения, 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на 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реальное производство сельхоз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продукции. П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правильной организации</w:t>
      </w:r>
      <w:r w:rsidR="00AA024F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внедрении современных методов</w:t>
      </w:r>
      <w:r w:rsidR="009B6069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1C3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24F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станет эффективным инструментом решения многих проблем в сельскохозяйственной отрасли, </w:t>
      </w:r>
      <w:r w:rsidRPr="003D320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AA024F"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подчеркнула заместитель руководителя Красноярскстата Альбина Руднева. </w:t>
      </w:r>
    </w:p>
    <w:p w14:paraId="302177FB" w14:textId="77777777" w:rsidR="00E739BC" w:rsidRPr="003D3206" w:rsidRDefault="00E739BC" w:rsidP="009F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итоги сельскохозяйственной микропереписи будут подведены в конце 2022 года.</w:t>
      </w:r>
    </w:p>
    <w:p w14:paraId="0F049EC5" w14:textId="77777777" w:rsidR="00E739BC" w:rsidRPr="003D3206" w:rsidRDefault="00E739BC" w:rsidP="009B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9BC" w:rsidRPr="003D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8F2"/>
    <w:rsid w:val="00033FBE"/>
    <w:rsid w:val="000C493B"/>
    <w:rsid w:val="00333BCA"/>
    <w:rsid w:val="003D1C47"/>
    <w:rsid w:val="003D3206"/>
    <w:rsid w:val="00465F3A"/>
    <w:rsid w:val="004F51C3"/>
    <w:rsid w:val="00501C95"/>
    <w:rsid w:val="00757535"/>
    <w:rsid w:val="007609BB"/>
    <w:rsid w:val="00786122"/>
    <w:rsid w:val="009710A2"/>
    <w:rsid w:val="009B6069"/>
    <w:rsid w:val="009F0117"/>
    <w:rsid w:val="00A67238"/>
    <w:rsid w:val="00AA024F"/>
    <w:rsid w:val="00AB5BDC"/>
    <w:rsid w:val="00CA72F6"/>
    <w:rsid w:val="00D068F2"/>
    <w:rsid w:val="00E739BC"/>
    <w:rsid w:val="00E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73AF"/>
  <w15:docId w15:val="{E2DE9305-2099-4EB2-AF41-ACE7AF4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Администратор</cp:lastModifiedBy>
  <cp:revision>9</cp:revision>
  <dcterms:created xsi:type="dcterms:W3CDTF">2022-02-25T09:12:00Z</dcterms:created>
  <dcterms:modified xsi:type="dcterms:W3CDTF">2022-03-01T04:52:00Z</dcterms:modified>
</cp:coreProperties>
</file>